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701FEC">
        <w:rPr>
          <w:b/>
        </w:rPr>
        <w:fldChar w:fldCharType="begin"/>
      </w:r>
      <w:r w:rsidR="00701FEC">
        <w:rPr>
          <w:b/>
        </w:rPr>
        <w:instrText xml:space="preserve"> INCLUDEPICTURE  "http://entrecomillas.com.co/wp-content/uploads/2014/09/logo_20congreso_1.png" \* MERGEFORMATINET </w:instrText>
      </w:r>
      <w:r w:rsidR="00701FEC">
        <w:rPr>
          <w:b/>
        </w:rPr>
        <w:fldChar w:fldCharType="separate"/>
      </w:r>
      <w:r w:rsidR="00AC26BB">
        <w:rPr>
          <w:b/>
        </w:rPr>
        <w:fldChar w:fldCharType="begin"/>
      </w:r>
      <w:r w:rsidR="00AC26BB">
        <w:rPr>
          <w:b/>
        </w:rPr>
        <w:instrText xml:space="preserve"> INCLUDEPICTURE  "http://entrecomillas.com.co/wp-content/uploads/2014/09/logo_20congreso_1.png" \* MERGEFORMATINET </w:instrText>
      </w:r>
      <w:r w:rsidR="00AC26BB">
        <w:rPr>
          <w:b/>
        </w:rPr>
        <w:fldChar w:fldCharType="separate"/>
      </w:r>
      <w:r w:rsidR="006B466C">
        <w:rPr>
          <w:b/>
        </w:rPr>
        <w:fldChar w:fldCharType="begin"/>
      </w:r>
      <w:r w:rsidR="006B466C">
        <w:rPr>
          <w:b/>
        </w:rPr>
        <w:instrText xml:space="preserve"> INCLUDEPICTURE  "http://entrecomillas.com.co/wp-content/uploads/2014/09/logo_20congreso_1.png" \* MERGEFORMATINET </w:instrText>
      </w:r>
      <w:r w:rsidR="006B466C">
        <w:rPr>
          <w:b/>
        </w:rPr>
        <w:fldChar w:fldCharType="separate"/>
      </w:r>
      <w:r w:rsidR="00441F17">
        <w:rPr>
          <w:b/>
        </w:rPr>
        <w:fldChar w:fldCharType="begin"/>
      </w:r>
      <w:r w:rsidR="00441F17">
        <w:rPr>
          <w:b/>
        </w:rPr>
        <w:instrText xml:space="preserve"> INCLUDEPICTURE  "http://entrecomillas.com.co/wp-content/uploads/2014/09/logo_20congreso_1.png" \* MERGEFORMATINET </w:instrText>
      </w:r>
      <w:r w:rsidR="00441F17">
        <w:rPr>
          <w:b/>
        </w:rPr>
        <w:fldChar w:fldCharType="separate"/>
      </w:r>
      <w:r w:rsidR="00AB7E74">
        <w:rPr>
          <w:b/>
        </w:rPr>
        <w:fldChar w:fldCharType="begin"/>
      </w:r>
      <w:r w:rsidR="00AB7E74">
        <w:rPr>
          <w:b/>
        </w:rPr>
        <w:instrText xml:space="preserve"> INCLUDEPICTURE  "http://entrecomillas.com.co/wp-content/uploads/2014/09/logo_20congreso_1.png" \* MERGEFORMATINET </w:instrText>
      </w:r>
      <w:r w:rsidR="00AB7E74">
        <w:rPr>
          <w:b/>
        </w:rPr>
        <w:fldChar w:fldCharType="separate"/>
      </w:r>
      <w:r w:rsidR="005C6C19">
        <w:rPr>
          <w:b/>
        </w:rPr>
        <w:fldChar w:fldCharType="begin"/>
      </w:r>
      <w:r w:rsidR="005C6C19">
        <w:rPr>
          <w:b/>
        </w:rPr>
        <w:instrText xml:space="preserve"> INCLUDEPICTURE  "http://entrecomillas.com.co/wp-content/uploads/2014/09/logo_20congreso_1.png" \* MERGEFORMATINET </w:instrText>
      </w:r>
      <w:r w:rsidR="005C6C19">
        <w:rPr>
          <w:b/>
        </w:rPr>
        <w:fldChar w:fldCharType="separate"/>
      </w:r>
      <w:r w:rsidR="00DA4E14">
        <w:rPr>
          <w:b/>
        </w:rPr>
        <w:fldChar w:fldCharType="begin"/>
      </w:r>
      <w:r w:rsidR="00DA4E14">
        <w:rPr>
          <w:b/>
        </w:rPr>
        <w:instrText xml:space="preserve"> INCLUDEPICTURE  "http://entrecomillas.com.co/wp-content/uploads/2014/09/logo_20congreso_1.png" \* MERGEFORMATINET </w:instrText>
      </w:r>
      <w:r w:rsidR="00DA4E14">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965B5A">
        <w:rPr>
          <w:b/>
        </w:rPr>
        <w:fldChar w:fldCharType="begin"/>
      </w:r>
      <w:r w:rsidR="00965B5A">
        <w:rPr>
          <w:b/>
        </w:rPr>
        <w:instrText xml:space="preserve"> INCLUDEPICTURE  "http://entrecomillas.com.co/wp-content/uploads/2014/09/logo_20congreso_1.png" \* MERGEFORMATINET </w:instrText>
      </w:r>
      <w:r w:rsidR="00965B5A">
        <w:rPr>
          <w:b/>
        </w:rPr>
        <w:fldChar w:fldCharType="separate"/>
      </w:r>
      <w:r w:rsidR="006F31F7">
        <w:rPr>
          <w:b/>
        </w:rPr>
        <w:fldChar w:fldCharType="begin"/>
      </w:r>
      <w:r w:rsidR="006F31F7">
        <w:rPr>
          <w:b/>
        </w:rPr>
        <w:instrText xml:space="preserve"> INCLUDEPICTURE  "http://entrecomillas.com.co/wp-content/uploads/2014/09/logo_20congreso_1.png" \* MERGEFORMATINET </w:instrText>
      </w:r>
      <w:r w:rsidR="006F31F7">
        <w:rPr>
          <w:b/>
        </w:rPr>
        <w:fldChar w:fldCharType="separate"/>
      </w:r>
      <w:r w:rsidR="00FC0916">
        <w:rPr>
          <w:b/>
        </w:rPr>
        <w:fldChar w:fldCharType="begin"/>
      </w:r>
      <w:r w:rsidR="00FC0916">
        <w:rPr>
          <w:b/>
        </w:rPr>
        <w:instrText xml:space="preserve"> INCLUDEPICTURE  "http://entrecomillas.com.co/wp-content/uploads/2014/09/logo_20congreso_1.png" \* MERGEFORMATINET </w:instrText>
      </w:r>
      <w:r w:rsidR="00FC0916">
        <w:rPr>
          <w:b/>
        </w:rPr>
        <w:fldChar w:fldCharType="separate"/>
      </w:r>
      <w:r w:rsidR="00117F6C">
        <w:rPr>
          <w:b/>
        </w:rPr>
        <w:fldChar w:fldCharType="begin"/>
      </w:r>
      <w:r w:rsidR="00117F6C">
        <w:rPr>
          <w:b/>
        </w:rPr>
        <w:instrText xml:space="preserve"> INCLUDEPICTURE  "http://entrecomillas.com.co/wp-content/uploads/2014/09/logo_20congreso_1.png" \* MERGEFORMATINET </w:instrText>
      </w:r>
      <w:r w:rsidR="00117F6C">
        <w:rPr>
          <w:b/>
        </w:rPr>
        <w:fldChar w:fldCharType="separate"/>
      </w:r>
      <w:r w:rsidR="0032721D">
        <w:rPr>
          <w:b/>
        </w:rPr>
        <w:fldChar w:fldCharType="begin"/>
      </w:r>
      <w:r w:rsidR="0032721D">
        <w:rPr>
          <w:b/>
        </w:rPr>
        <w:instrText xml:space="preserve"> INCLUDEPICTURE  "http://entrecomillas.com.co/wp-content/uploads/2014/09/logo_20congreso_1.png" \* MERGEFORMATINET </w:instrText>
      </w:r>
      <w:r w:rsidR="0032721D">
        <w:rPr>
          <w:b/>
        </w:rPr>
        <w:fldChar w:fldCharType="separate"/>
      </w:r>
      <w:r w:rsidR="00681F6F">
        <w:rPr>
          <w:b/>
        </w:rPr>
        <w:fldChar w:fldCharType="begin"/>
      </w:r>
      <w:r w:rsidR="00681F6F">
        <w:rPr>
          <w:b/>
        </w:rPr>
        <w:instrText xml:space="preserve"> INCLUDEPICTURE  "http://entrecomillas.com.co/wp-content/uploads/2014/09/logo_20congreso_1.png" \* MERGEFORMATINET </w:instrText>
      </w:r>
      <w:r w:rsidR="00681F6F">
        <w:rPr>
          <w:b/>
        </w:rPr>
        <w:fldChar w:fldCharType="separate"/>
      </w:r>
      <w:r w:rsidR="004576C2">
        <w:rPr>
          <w:b/>
        </w:rPr>
        <w:fldChar w:fldCharType="begin"/>
      </w:r>
      <w:r w:rsidR="004576C2">
        <w:rPr>
          <w:b/>
        </w:rPr>
        <w:instrText xml:space="preserve"> INCLUDEPICTURE  "http://entrecomillas.com.co/wp-content/uploads/2014/09/logo_20congreso_1.png" \* MERGEFORMATINET </w:instrText>
      </w:r>
      <w:r w:rsidR="004576C2">
        <w:rPr>
          <w:b/>
        </w:rPr>
        <w:fldChar w:fldCharType="separate"/>
      </w:r>
      <w:r w:rsidR="00443F9E">
        <w:rPr>
          <w:b/>
        </w:rPr>
        <w:fldChar w:fldCharType="begin"/>
      </w:r>
      <w:r w:rsidR="00443F9E">
        <w:rPr>
          <w:b/>
        </w:rPr>
        <w:instrText xml:space="preserve"> </w:instrText>
      </w:r>
      <w:r w:rsidR="00443F9E">
        <w:rPr>
          <w:b/>
        </w:rPr>
        <w:instrText>INCLUDEPICTURE  "http://entrecomillas.com.co/wp-content/uploads/2014/09/logo_20congreso_1.png" \* MERGEFORM</w:instrText>
      </w:r>
      <w:r w:rsidR="00443F9E">
        <w:rPr>
          <w:b/>
        </w:rPr>
        <w:instrText>ATINET</w:instrText>
      </w:r>
      <w:r w:rsidR="00443F9E">
        <w:rPr>
          <w:b/>
        </w:rPr>
        <w:instrText xml:space="preserve"> </w:instrText>
      </w:r>
      <w:r w:rsidR="00443F9E">
        <w:rPr>
          <w:b/>
        </w:rPr>
        <w:fldChar w:fldCharType="separate"/>
      </w:r>
      <w:r w:rsidR="0055384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5.3pt;height:51.95pt">
            <v:imagedata r:id="rId8" r:href="rId9"/>
          </v:shape>
        </w:pict>
      </w:r>
      <w:r w:rsidR="00443F9E">
        <w:rPr>
          <w:b/>
        </w:rPr>
        <w:fldChar w:fldCharType="end"/>
      </w:r>
      <w:r w:rsidR="004576C2">
        <w:rPr>
          <w:b/>
        </w:rPr>
        <w:fldChar w:fldCharType="end"/>
      </w:r>
      <w:r w:rsidR="00681F6F">
        <w:rPr>
          <w:b/>
        </w:rPr>
        <w:fldChar w:fldCharType="end"/>
      </w:r>
      <w:r w:rsidR="0032721D">
        <w:rPr>
          <w:b/>
        </w:rPr>
        <w:fldChar w:fldCharType="end"/>
      </w:r>
      <w:r w:rsidR="00117F6C">
        <w:rPr>
          <w:b/>
        </w:rPr>
        <w:fldChar w:fldCharType="end"/>
      </w:r>
      <w:r w:rsidR="00FC0916">
        <w:rPr>
          <w:b/>
        </w:rPr>
        <w:fldChar w:fldCharType="end"/>
      </w:r>
      <w:r w:rsidR="006F31F7">
        <w:rPr>
          <w:b/>
        </w:rPr>
        <w:fldChar w:fldCharType="end"/>
      </w:r>
      <w:r w:rsidR="00965B5A">
        <w:rPr>
          <w:b/>
        </w:rPr>
        <w:fldChar w:fldCharType="end"/>
      </w:r>
      <w:r>
        <w:rPr>
          <w:b/>
        </w:rPr>
        <w:fldChar w:fldCharType="end"/>
      </w:r>
      <w:r>
        <w:rPr>
          <w:b/>
        </w:rPr>
        <w:fldChar w:fldCharType="end"/>
      </w:r>
      <w:r w:rsidR="00DA4E14">
        <w:rPr>
          <w:b/>
        </w:rPr>
        <w:fldChar w:fldCharType="end"/>
      </w:r>
      <w:r w:rsidR="005C6C19">
        <w:rPr>
          <w:b/>
        </w:rPr>
        <w:fldChar w:fldCharType="end"/>
      </w:r>
      <w:r w:rsidR="00AB7E74">
        <w:rPr>
          <w:b/>
        </w:rPr>
        <w:fldChar w:fldCharType="end"/>
      </w:r>
      <w:r w:rsidR="00441F17">
        <w:rPr>
          <w:b/>
        </w:rPr>
        <w:fldChar w:fldCharType="end"/>
      </w:r>
      <w:r w:rsidR="006B466C">
        <w:rPr>
          <w:b/>
        </w:rPr>
        <w:fldChar w:fldCharType="end"/>
      </w:r>
      <w:r w:rsidR="00AC26BB">
        <w:rPr>
          <w:b/>
        </w:rPr>
        <w:fldChar w:fldCharType="end"/>
      </w:r>
      <w:r w:rsidR="00701FEC">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1C292180" w:rsidR="00163C52" w:rsidRDefault="00163C52" w:rsidP="00163C52">
      <w:pPr>
        <w:spacing w:line="276" w:lineRule="auto"/>
        <w:jc w:val="center"/>
        <w:rPr>
          <w:rFonts w:ascii="Bookman Old Style" w:hAnsi="Bookman Old Style"/>
          <w:b/>
          <w:color w:val="000000"/>
          <w:sz w:val="24"/>
          <w:szCs w:val="24"/>
        </w:rPr>
      </w:pPr>
    </w:p>
    <w:p w14:paraId="70F6DEE6" w14:textId="77777777" w:rsidR="00B37FD5" w:rsidRPr="00B71118" w:rsidRDefault="00B37FD5" w:rsidP="00163C52">
      <w:pPr>
        <w:spacing w:line="276" w:lineRule="auto"/>
        <w:jc w:val="center"/>
        <w:rPr>
          <w:rFonts w:ascii="Bookman Old Style" w:hAnsi="Bookman Old Style"/>
          <w:b/>
          <w:color w:val="000000"/>
          <w:sz w:val="24"/>
          <w:szCs w:val="24"/>
        </w:rPr>
      </w:pPr>
    </w:p>
    <w:p w14:paraId="0E78FF1D" w14:textId="622F4250" w:rsidR="00D70238" w:rsidRPr="006A1B07" w:rsidRDefault="006A1B07" w:rsidP="005C018D">
      <w:pPr>
        <w:spacing w:after="0" w:line="240" w:lineRule="auto"/>
        <w:jc w:val="center"/>
        <w:rPr>
          <w:rFonts w:ascii="Arial Narrow" w:hAnsi="Arial Narrow" w:cs="Arial"/>
          <w:b/>
          <w:color w:val="000000"/>
          <w:sz w:val="24"/>
          <w:szCs w:val="24"/>
        </w:rPr>
      </w:pPr>
      <w:r w:rsidRPr="006A1B07">
        <w:rPr>
          <w:rFonts w:ascii="Arial Narrow" w:hAnsi="Arial Narrow" w:cs="Arial"/>
          <w:b/>
          <w:color w:val="000000"/>
          <w:sz w:val="24"/>
          <w:szCs w:val="24"/>
        </w:rPr>
        <w:t xml:space="preserve">TEXTO APROBADO EN LA COMISIÓN PRIMERA DE LA HONORABLE CÁMARA DE REPRESENTANTES EN PRIMER DEBATE </w:t>
      </w:r>
      <w:r w:rsidR="0055384D">
        <w:rPr>
          <w:rFonts w:ascii="Arial Narrow" w:hAnsi="Arial Narrow" w:cs="Arial"/>
          <w:b/>
          <w:color w:val="000000"/>
          <w:sz w:val="24"/>
          <w:szCs w:val="24"/>
        </w:rPr>
        <w:t xml:space="preserve">SEGUNDA </w:t>
      </w:r>
      <w:bookmarkStart w:id="0" w:name="_GoBack"/>
      <w:bookmarkEnd w:id="0"/>
      <w:r w:rsidRPr="006A1B07">
        <w:rPr>
          <w:rFonts w:ascii="Arial Narrow" w:hAnsi="Arial Narrow" w:cs="Arial"/>
          <w:b/>
          <w:color w:val="000000"/>
          <w:sz w:val="24"/>
          <w:szCs w:val="24"/>
        </w:rPr>
        <w:t xml:space="preserve">VUELTA </w:t>
      </w:r>
    </w:p>
    <w:p w14:paraId="73CD76F4" w14:textId="2F12D9E0" w:rsidR="00410836" w:rsidRPr="006A1B07" w:rsidRDefault="006A1B07" w:rsidP="00410836">
      <w:pPr>
        <w:spacing w:after="0" w:line="240" w:lineRule="auto"/>
        <w:jc w:val="center"/>
        <w:rPr>
          <w:rFonts w:ascii="Arial Narrow" w:eastAsia="Arial" w:hAnsi="Arial Narrow" w:cs="Arial"/>
          <w:bCs/>
          <w:sz w:val="24"/>
          <w:szCs w:val="24"/>
        </w:rPr>
      </w:pPr>
      <w:r w:rsidRPr="006A1B07">
        <w:rPr>
          <w:rFonts w:ascii="Arial Narrow" w:eastAsiaTheme="minorEastAsia" w:hAnsi="Arial Narrow" w:cs="Arial"/>
          <w:b/>
          <w:bCs/>
          <w:sz w:val="24"/>
          <w:szCs w:val="24"/>
          <w:lang w:eastAsia="zh-CN"/>
        </w:rPr>
        <w:t xml:space="preserve">AL PROYECTO DE ACTO LEGISLATIVO </w:t>
      </w:r>
      <w:r w:rsidRPr="006A1B07">
        <w:rPr>
          <w:rFonts w:ascii="Arial Narrow" w:hAnsi="Arial Narrow" w:cs="Arial"/>
          <w:b/>
          <w:bCs/>
          <w:sz w:val="24"/>
          <w:szCs w:val="24"/>
        </w:rPr>
        <w:t xml:space="preserve">N° </w:t>
      </w:r>
      <w:r w:rsidRPr="006A1B07">
        <w:rPr>
          <w:rFonts w:ascii="Arial Narrow" w:eastAsia="Helvetica Neue Light" w:hAnsi="Arial Narrow" w:cs="Arial"/>
          <w:b/>
          <w:bCs/>
          <w:sz w:val="24"/>
          <w:szCs w:val="24"/>
        </w:rPr>
        <w:t xml:space="preserve">280 DE 2023 CÁMARA Y 008 DE 2023 SENADO, ACUMULADO CON EL PROYECTO DE ACTO LEGISLATIVO N° 003 DE 2023 SENADO </w:t>
      </w:r>
    </w:p>
    <w:p w14:paraId="2C596EEB" w14:textId="77777777" w:rsidR="00410836" w:rsidRPr="006A1B07" w:rsidRDefault="00410836" w:rsidP="00410836">
      <w:pPr>
        <w:tabs>
          <w:tab w:val="left" w:pos="1418"/>
        </w:tabs>
        <w:spacing w:line="288" w:lineRule="auto"/>
        <w:contextualSpacing/>
        <w:jc w:val="center"/>
        <w:rPr>
          <w:rFonts w:ascii="Arial Narrow" w:eastAsia="Helvetica Neue Light" w:hAnsi="Arial Narrow" w:cs="Arial"/>
          <w:b/>
          <w:bCs/>
          <w:sz w:val="24"/>
          <w:szCs w:val="24"/>
        </w:rPr>
      </w:pPr>
    </w:p>
    <w:p w14:paraId="7E010602" w14:textId="66A4F20B" w:rsidR="00410836" w:rsidRPr="006A1B07" w:rsidRDefault="006A1B07" w:rsidP="00410836">
      <w:pPr>
        <w:tabs>
          <w:tab w:val="left" w:pos="1418"/>
        </w:tabs>
        <w:spacing w:line="288" w:lineRule="auto"/>
        <w:contextualSpacing/>
        <w:jc w:val="center"/>
        <w:rPr>
          <w:rFonts w:ascii="Arial Narrow" w:eastAsia="Helvetica Neue Light" w:hAnsi="Arial Narrow" w:cs="Arial"/>
          <w:b/>
          <w:bCs/>
          <w:iCs/>
          <w:sz w:val="24"/>
          <w:szCs w:val="24"/>
        </w:rPr>
      </w:pPr>
      <w:r w:rsidRPr="006A1B07">
        <w:rPr>
          <w:rFonts w:ascii="Arial Narrow" w:eastAsia="Helvetica Neue Light" w:hAnsi="Arial Narrow" w:cs="Arial"/>
          <w:b/>
          <w:bCs/>
          <w:iCs/>
          <w:sz w:val="24"/>
          <w:szCs w:val="24"/>
        </w:rPr>
        <w:t>“POR MEDIO DEL CUAL SE MODIFICA EL ARTÍCULO 48 DE LA CONSTITUCIÓN POLÍTICA Y SE RECONOCE LA MESADA CATORCE PARA LA FUERZA PÚBLICA Y SE DICTAN OTRAS DISPOSICIONES”</w:t>
      </w:r>
    </w:p>
    <w:p w14:paraId="0850765D" w14:textId="77777777" w:rsidR="00410836" w:rsidRPr="006A1B07" w:rsidRDefault="00410836" w:rsidP="00410836">
      <w:pPr>
        <w:spacing w:line="288" w:lineRule="auto"/>
        <w:contextualSpacing/>
        <w:jc w:val="center"/>
        <w:rPr>
          <w:rFonts w:ascii="Arial Narrow" w:eastAsia="Helvetica Neue Light" w:hAnsi="Arial Narrow" w:cs="Arial"/>
          <w:sz w:val="24"/>
          <w:szCs w:val="24"/>
        </w:rPr>
      </w:pPr>
    </w:p>
    <w:p w14:paraId="5E974C26" w14:textId="03687D8E" w:rsidR="00410836" w:rsidRPr="006A1B07" w:rsidRDefault="006A1B07" w:rsidP="00410836">
      <w:pPr>
        <w:spacing w:line="288" w:lineRule="auto"/>
        <w:contextualSpacing/>
        <w:jc w:val="center"/>
        <w:rPr>
          <w:rFonts w:ascii="Arial Narrow" w:eastAsia="Helvetica Neue Light" w:hAnsi="Arial Narrow" w:cs="Arial"/>
          <w:bCs/>
          <w:sz w:val="24"/>
          <w:szCs w:val="24"/>
        </w:rPr>
      </w:pPr>
      <w:r w:rsidRPr="006A1B07">
        <w:rPr>
          <w:rFonts w:ascii="Arial Narrow" w:eastAsia="Helvetica Neue Light" w:hAnsi="Arial Narrow" w:cs="Arial"/>
          <w:b/>
          <w:sz w:val="24"/>
          <w:szCs w:val="24"/>
        </w:rPr>
        <w:t>EL CONGRESO DE COLOMBIA</w:t>
      </w:r>
    </w:p>
    <w:p w14:paraId="6D5149A9" w14:textId="77777777" w:rsidR="00410836" w:rsidRPr="006A1B07" w:rsidRDefault="00410836" w:rsidP="00410836">
      <w:pPr>
        <w:spacing w:line="288" w:lineRule="auto"/>
        <w:contextualSpacing/>
        <w:jc w:val="center"/>
        <w:rPr>
          <w:rFonts w:ascii="Arial Narrow" w:eastAsia="Helvetica Neue Light" w:hAnsi="Arial Narrow" w:cs="Arial"/>
          <w:bCs/>
          <w:sz w:val="24"/>
          <w:szCs w:val="24"/>
        </w:rPr>
      </w:pPr>
    </w:p>
    <w:p w14:paraId="6283BBE6" w14:textId="05E168A0" w:rsidR="00410836" w:rsidRDefault="006A1B07" w:rsidP="00410836">
      <w:pPr>
        <w:spacing w:line="288" w:lineRule="auto"/>
        <w:contextualSpacing/>
        <w:jc w:val="center"/>
        <w:rPr>
          <w:rFonts w:ascii="Arial Narrow" w:eastAsia="Helvetica Neue Light" w:hAnsi="Arial Narrow" w:cs="Arial"/>
          <w:b/>
          <w:sz w:val="24"/>
          <w:szCs w:val="24"/>
        </w:rPr>
      </w:pPr>
      <w:r w:rsidRPr="006A1B07">
        <w:rPr>
          <w:rFonts w:ascii="Arial Narrow" w:eastAsia="Helvetica Neue Light" w:hAnsi="Arial Narrow" w:cs="Arial"/>
          <w:b/>
          <w:sz w:val="24"/>
          <w:szCs w:val="24"/>
        </w:rPr>
        <w:t>DECRETA</w:t>
      </w:r>
      <w:r w:rsidR="00B37FD5">
        <w:rPr>
          <w:rFonts w:ascii="Arial Narrow" w:eastAsia="Helvetica Neue Light" w:hAnsi="Arial Narrow" w:cs="Arial"/>
          <w:b/>
          <w:sz w:val="24"/>
          <w:szCs w:val="24"/>
        </w:rPr>
        <w:t>:</w:t>
      </w:r>
    </w:p>
    <w:p w14:paraId="6391F406" w14:textId="0B49A401" w:rsidR="007652E0" w:rsidRDefault="007652E0" w:rsidP="00410836">
      <w:pPr>
        <w:spacing w:line="288" w:lineRule="auto"/>
        <w:contextualSpacing/>
        <w:jc w:val="center"/>
        <w:rPr>
          <w:rFonts w:ascii="Arial Narrow" w:eastAsia="Helvetica Neue Light" w:hAnsi="Arial Narrow" w:cs="Arial"/>
          <w:bCs/>
          <w:sz w:val="24"/>
          <w:szCs w:val="24"/>
        </w:rPr>
      </w:pPr>
    </w:p>
    <w:p w14:paraId="232580B9" w14:textId="77777777" w:rsidR="00B37FD5" w:rsidRPr="006A1B07" w:rsidRDefault="00B37FD5" w:rsidP="00410836">
      <w:pPr>
        <w:spacing w:line="288" w:lineRule="auto"/>
        <w:contextualSpacing/>
        <w:jc w:val="center"/>
        <w:rPr>
          <w:rFonts w:ascii="Arial Narrow" w:eastAsia="Helvetica Neue Light" w:hAnsi="Arial Narrow" w:cs="Arial"/>
          <w:bCs/>
          <w:sz w:val="24"/>
          <w:szCs w:val="24"/>
        </w:rPr>
      </w:pPr>
    </w:p>
    <w:p w14:paraId="221125E2" w14:textId="77777777" w:rsidR="00410836" w:rsidRPr="00410836" w:rsidRDefault="00410836" w:rsidP="00410836">
      <w:pPr>
        <w:spacing w:line="288" w:lineRule="auto"/>
        <w:contextualSpacing/>
        <w:jc w:val="both"/>
        <w:rPr>
          <w:rFonts w:ascii="Arial Narrow" w:eastAsia="Helvetica Neue Light" w:hAnsi="Arial Narrow" w:cs="Arial"/>
          <w:sz w:val="24"/>
          <w:szCs w:val="24"/>
        </w:rPr>
      </w:pPr>
      <w:r w:rsidRPr="00410836">
        <w:rPr>
          <w:rFonts w:ascii="Arial Narrow" w:eastAsia="Helvetica Neue Light" w:hAnsi="Arial Narrow" w:cs="Arial"/>
          <w:b/>
          <w:sz w:val="24"/>
          <w:szCs w:val="24"/>
        </w:rPr>
        <w:t xml:space="preserve">Artículo 1. </w:t>
      </w:r>
      <w:r w:rsidRPr="00410836">
        <w:rPr>
          <w:rFonts w:ascii="Arial Narrow" w:eastAsia="Helvetica Neue Light" w:hAnsi="Arial Narrow" w:cs="Arial"/>
          <w:sz w:val="24"/>
          <w:szCs w:val="24"/>
        </w:rPr>
        <w:t xml:space="preserve">Adiciónese un parágrafo al artículo 48 de la Constitución Política, así: </w:t>
      </w:r>
    </w:p>
    <w:p w14:paraId="06E70115" w14:textId="77777777" w:rsidR="00410836" w:rsidRPr="00410836" w:rsidRDefault="00410836" w:rsidP="00410836">
      <w:pPr>
        <w:spacing w:line="288" w:lineRule="auto"/>
        <w:contextualSpacing/>
        <w:jc w:val="both"/>
        <w:rPr>
          <w:rFonts w:ascii="Arial Narrow" w:eastAsia="Helvetica Neue Light" w:hAnsi="Arial Narrow" w:cs="Arial"/>
          <w:bCs/>
          <w:sz w:val="24"/>
          <w:szCs w:val="24"/>
        </w:rPr>
      </w:pPr>
    </w:p>
    <w:p w14:paraId="67213C06" w14:textId="77777777" w:rsidR="00410836" w:rsidRPr="00410836" w:rsidRDefault="00410836" w:rsidP="00410836">
      <w:pPr>
        <w:spacing w:line="288" w:lineRule="auto"/>
        <w:ind w:left="720"/>
        <w:contextualSpacing/>
        <w:jc w:val="both"/>
        <w:rPr>
          <w:rFonts w:ascii="Arial Narrow" w:eastAsia="Helvetica Neue Light" w:hAnsi="Arial Narrow" w:cs="Arial"/>
          <w:bCs/>
          <w:sz w:val="24"/>
          <w:szCs w:val="24"/>
        </w:rPr>
      </w:pPr>
      <w:r w:rsidRPr="00410836">
        <w:rPr>
          <w:rFonts w:ascii="Arial Narrow" w:eastAsia="Helvetica Neue Light" w:hAnsi="Arial Narrow" w:cs="Arial"/>
          <w:bCs/>
          <w:sz w:val="24"/>
          <w:szCs w:val="24"/>
        </w:rPr>
        <w:t>(…)</w:t>
      </w:r>
    </w:p>
    <w:p w14:paraId="01089145" w14:textId="77777777" w:rsidR="00410836" w:rsidRPr="00410836" w:rsidRDefault="00410836" w:rsidP="00410836">
      <w:pPr>
        <w:spacing w:line="288" w:lineRule="auto"/>
        <w:ind w:left="720"/>
        <w:contextualSpacing/>
        <w:jc w:val="both"/>
        <w:rPr>
          <w:rFonts w:ascii="Arial Narrow" w:eastAsia="Helvetica Neue Light" w:hAnsi="Arial Narrow" w:cs="Arial"/>
          <w:bCs/>
          <w:sz w:val="24"/>
          <w:szCs w:val="24"/>
        </w:rPr>
      </w:pPr>
      <w:r w:rsidRPr="00410836">
        <w:rPr>
          <w:rFonts w:ascii="Arial Narrow" w:eastAsia="Helvetica Neue Light" w:hAnsi="Arial Narrow" w:cs="Arial"/>
          <w:b/>
          <w:bCs/>
          <w:sz w:val="24"/>
          <w:szCs w:val="24"/>
        </w:rPr>
        <w:t>Parágrafo 3</w:t>
      </w:r>
      <w:r w:rsidRPr="00410836">
        <w:rPr>
          <w:rFonts w:ascii="Arial Narrow" w:eastAsia="Helvetica Neue Light" w:hAnsi="Arial Narrow" w:cs="Arial"/>
          <w:bCs/>
          <w:sz w:val="24"/>
          <w:szCs w:val="24"/>
        </w:rPr>
        <w:t>. Los miembros de la Fuerza Pública que actualmente se encuentren o llegaren a estar en goce de asignación de retiro, goce de pensión o sus beneficiarios, tienen derecho a recibir la mesada catorce.</w:t>
      </w:r>
    </w:p>
    <w:p w14:paraId="40B9A470" w14:textId="77777777" w:rsidR="00410836" w:rsidRPr="00410836" w:rsidRDefault="00410836" w:rsidP="00410836">
      <w:pPr>
        <w:spacing w:line="288" w:lineRule="auto"/>
        <w:contextualSpacing/>
        <w:jc w:val="both"/>
        <w:rPr>
          <w:rFonts w:ascii="Arial Narrow" w:eastAsia="Helvetica Neue Light" w:hAnsi="Arial Narrow" w:cs="Arial"/>
          <w:b/>
          <w:bCs/>
          <w:sz w:val="24"/>
          <w:szCs w:val="24"/>
        </w:rPr>
      </w:pPr>
    </w:p>
    <w:p w14:paraId="2CE62226" w14:textId="77777777" w:rsidR="00410836" w:rsidRPr="00410836" w:rsidRDefault="00410836" w:rsidP="00410836">
      <w:pPr>
        <w:spacing w:line="288" w:lineRule="auto"/>
        <w:contextualSpacing/>
        <w:jc w:val="both"/>
        <w:rPr>
          <w:rFonts w:ascii="Arial Narrow" w:eastAsia="Helvetica Neue Light" w:hAnsi="Arial Narrow" w:cs="Arial"/>
          <w:bCs/>
          <w:sz w:val="24"/>
          <w:szCs w:val="24"/>
        </w:rPr>
      </w:pPr>
      <w:r w:rsidRPr="00410836">
        <w:rPr>
          <w:rFonts w:ascii="Arial Narrow" w:eastAsia="Helvetica Neue Light" w:hAnsi="Arial Narrow" w:cs="Arial"/>
          <w:b/>
          <w:bCs/>
          <w:sz w:val="24"/>
          <w:szCs w:val="24"/>
        </w:rPr>
        <w:t xml:space="preserve">Artículo 2. </w:t>
      </w:r>
      <w:r w:rsidRPr="00410836">
        <w:rPr>
          <w:rFonts w:ascii="Arial Narrow" w:eastAsia="Helvetica Neue Light" w:hAnsi="Arial Narrow" w:cs="Arial"/>
          <w:bCs/>
          <w:sz w:val="24"/>
          <w:szCs w:val="24"/>
        </w:rPr>
        <w:t xml:space="preserve">Adiciónese el parágrafo transitorio 7 al artículo 48 de la Constitución Política, así: </w:t>
      </w:r>
    </w:p>
    <w:p w14:paraId="13B8D95C" w14:textId="77777777" w:rsidR="00410836" w:rsidRPr="00410836" w:rsidRDefault="00410836" w:rsidP="00410836">
      <w:pPr>
        <w:spacing w:line="288" w:lineRule="auto"/>
        <w:contextualSpacing/>
        <w:jc w:val="both"/>
        <w:rPr>
          <w:rFonts w:ascii="Arial Narrow" w:eastAsia="Helvetica Neue Light" w:hAnsi="Arial Narrow" w:cs="Arial"/>
          <w:bCs/>
          <w:sz w:val="24"/>
          <w:szCs w:val="24"/>
        </w:rPr>
      </w:pPr>
    </w:p>
    <w:p w14:paraId="357751D3" w14:textId="77777777" w:rsidR="00410836" w:rsidRPr="00410836" w:rsidRDefault="00410836" w:rsidP="00410836">
      <w:pPr>
        <w:spacing w:line="288" w:lineRule="auto"/>
        <w:ind w:left="720"/>
        <w:contextualSpacing/>
        <w:jc w:val="both"/>
        <w:rPr>
          <w:rFonts w:ascii="Arial Narrow" w:eastAsia="Helvetica Neue Light" w:hAnsi="Arial Narrow" w:cs="Arial"/>
          <w:bCs/>
          <w:sz w:val="24"/>
          <w:szCs w:val="24"/>
        </w:rPr>
      </w:pPr>
      <w:r w:rsidRPr="00410836">
        <w:rPr>
          <w:rFonts w:ascii="Arial Narrow" w:eastAsia="Helvetica Neue Light" w:hAnsi="Arial Narrow" w:cs="Arial"/>
          <w:bCs/>
          <w:sz w:val="24"/>
          <w:szCs w:val="24"/>
        </w:rPr>
        <w:t xml:space="preserve">(…) </w:t>
      </w:r>
    </w:p>
    <w:p w14:paraId="3D8AD65B" w14:textId="5919AF06" w:rsidR="00410836" w:rsidRPr="00410836" w:rsidRDefault="00410836" w:rsidP="00410836">
      <w:pPr>
        <w:spacing w:line="288" w:lineRule="auto"/>
        <w:ind w:left="720"/>
        <w:contextualSpacing/>
        <w:jc w:val="both"/>
        <w:rPr>
          <w:rFonts w:ascii="Arial Narrow" w:eastAsia="Helvetica Neue Light" w:hAnsi="Arial Narrow" w:cs="Arial"/>
          <w:bCs/>
          <w:sz w:val="24"/>
          <w:szCs w:val="24"/>
        </w:rPr>
      </w:pPr>
      <w:r w:rsidRPr="00410836">
        <w:rPr>
          <w:rFonts w:ascii="Arial Narrow" w:eastAsia="Helvetica Neue Light" w:hAnsi="Arial Narrow" w:cs="Arial"/>
          <w:b/>
          <w:sz w:val="24"/>
          <w:szCs w:val="24"/>
        </w:rPr>
        <w:t>Parágrafo transitorio 7.</w:t>
      </w:r>
      <w:r w:rsidR="007652E0">
        <w:rPr>
          <w:rFonts w:ascii="Arial Narrow" w:eastAsia="Helvetica Neue Light" w:hAnsi="Arial Narrow" w:cs="Arial"/>
          <w:bCs/>
          <w:sz w:val="24"/>
          <w:szCs w:val="24"/>
        </w:rPr>
        <w:t xml:space="preserve"> A</w:t>
      </w:r>
      <w:r w:rsidRPr="00410836">
        <w:rPr>
          <w:rFonts w:ascii="Arial Narrow" w:eastAsia="Helvetica Neue Light" w:hAnsi="Arial Narrow" w:cs="Arial"/>
          <w:bCs/>
          <w:sz w:val="24"/>
          <w:szCs w:val="24"/>
        </w:rPr>
        <w:t>ccederá</w:t>
      </w:r>
      <w:r w:rsidR="007652E0">
        <w:rPr>
          <w:rFonts w:ascii="Arial Narrow" w:eastAsia="Helvetica Neue Light" w:hAnsi="Arial Narrow" w:cs="Arial"/>
          <w:bCs/>
          <w:sz w:val="24"/>
          <w:szCs w:val="24"/>
        </w:rPr>
        <w:t>n</w:t>
      </w:r>
      <w:r w:rsidRPr="00410836">
        <w:rPr>
          <w:rFonts w:ascii="Arial Narrow" w:eastAsia="Helvetica Neue Light" w:hAnsi="Arial Narrow" w:cs="Arial"/>
          <w:bCs/>
          <w:sz w:val="24"/>
          <w:szCs w:val="24"/>
        </w:rPr>
        <w:t xml:space="preserve"> a la mesada catorce el personal civil y no uniformado del Ministerio de Defensa Nacional o </w:t>
      </w:r>
      <w:r w:rsidR="007652E0">
        <w:rPr>
          <w:rFonts w:ascii="Arial Narrow" w:eastAsia="Helvetica Neue Light" w:hAnsi="Arial Narrow" w:cs="Arial"/>
          <w:bCs/>
          <w:sz w:val="24"/>
          <w:szCs w:val="24"/>
        </w:rPr>
        <w:t xml:space="preserve">la Policía Nacional </w:t>
      </w:r>
      <w:r w:rsidRPr="00410836">
        <w:rPr>
          <w:rFonts w:ascii="Arial Narrow" w:eastAsia="Helvetica Neue Light" w:hAnsi="Arial Narrow" w:cs="Arial"/>
          <w:bCs/>
          <w:sz w:val="24"/>
          <w:szCs w:val="24"/>
        </w:rPr>
        <w:t xml:space="preserve">pensionado en virtud del </w:t>
      </w:r>
      <w:r w:rsidR="007652E0">
        <w:rPr>
          <w:rFonts w:ascii="Arial Narrow" w:eastAsia="Helvetica Neue Light" w:hAnsi="Arial Narrow" w:cs="Arial"/>
          <w:bCs/>
          <w:sz w:val="24"/>
          <w:szCs w:val="24"/>
        </w:rPr>
        <w:t>régimen especial y exceptuado del Sistema General de Pensiones.</w:t>
      </w:r>
    </w:p>
    <w:p w14:paraId="124E3E92" w14:textId="77777777" w:rsidR="00410836" w:rsidRPr="00410836" w:rsidRDefault="00410836" w:rsidP="00410836">
      <w:pPr>
        <w:spacing w:line="288" w:lineRule="auto"/>
        <w:ind w:left="720"/>
        <w:contextualSpacing/>
        <w:jc w:val="both"/>
        <w:rPr>
          <w:rFonts w:ascii="Arial Narrow" w:eastAsia="Helvetica Neue Light" w:hAnsi="Arial Narrow" w:cs="Arial"/>
          <w:bCs/>
          <w:sz w:val="24"/>
          <w:szCs w:val="24"/>
        </w:rPr>
      </w:pPr>
    </w:p>
    <w:p w14:paraId="5EC334E3" w14:textId="77777777" w:rsidR="00410836" w:rsidRPr="00410836" w:rsidRDefault="00410836" w:rsidP="00410836">
      <w:pPr>
        <w:spacing w:line="288" w:lineRule="auto"/>
        <w:contextualSpacing/>
        <w:jc w:val="both"/>
        <w:rPr>
          <w:rFonts w:ascii="Arial Narrow" w:eastAsia="Helvetica Neue Light" w:hAnsi="Arial Narrow" w:cs="Arial"/>
          <w:sz w:val="24"/>
          <w:szCs w:val="24"/>
        </w:rPr>
      </w:pPr>
      <w:r w:rsidRPr="00410836">
        <w:rPr>
          <w:rFonts w:ascii="Arial Narrow" w:eastAsia="Helvetica Neue Light" w:hAnsi="Arial Narrow" w:cs="Arial"/>
          <w:b/>
          <w:sz w:val="24"/>
          <w:szCs w:val="24"/>
        </w:rPr>
        <w:t>Artículo 3.</w:t>
      </w:r>
      <w:r w:rsidRPr="00410836">
        <w:rPr>
          <w:rFonts w:ascii="Arial Narrow" w:eastAsia="Helvetica Neue Light" w:hAnsi="Arial Narrow" w:cs="Arial"/>
          <w:sz w:val="24"/>
          <w:szCs w:val="24"/>
        </w:rPr>
        <w:t xml:space="preserve"> </w:t>
      </w:r>
      <w:r w:rsidRPr="00410836">
        <w:rPr>
          <w:rFonts w:ascii="Arial Narrow" w:eastAsia="Helvetica Neue Light" w:hAnsi="Arial Narrow" w:cs="Arial"/>
          <w:b/>
          <w:bCs/>
          <w:sz w:val="24"/>
          <w:szCs w:val="24"/>
        </w:rPr>
        <w:t>Vigencia:</w:t>
      </w:r>
      <w:r w:rsidRPr="00410836">
        <w:rPr>
          <w:rFonts w:ascii="Arial Narrow" w:eastAsia="Helvetica Neue Light" w:hAnsi="Arial Narrow" w:cs="Arial"/>
          <w:sz w:val="24"/>
          <w:szCs w:val="24"/>
        </w:rPr>
        <w:t xml:space="preserve"> El presente Acto Legislativo rige a partir de su promulgación y deroga todas las disposiciones que le sean contrarias.</w:t>
      </w:r>
    </w:p>
    <w:p w14:paraId="7EB34F71" w14:textId="204A9F2D" w:rsidR="00A20201" w:rsidRPr="00410836" w:rsidRDefault="00A20201" w:rsidP="003B090C">
      <w:pPr>
        <w:jc w:val="both"/>
        <w:rPr>
          <w:rFonts w:ascii="Arial Narrow" w:hAnsi="Arial Narrow" w:cs="Arial"/>
          <w:color w:val="000000"/>
          <w:sz w:val="24"/>
          <w:szCs w:val="24"/>
        </w:rPr>
      </w:pPr>
    </w:p>
    <w:p w14:paraId="1D142CCE" w14:textId="62AA3098" w:rsidR="002736AC" w:rsidRPr="00410836" w:rsidRDefault="002736AC" w:rsidP="002736AC">
      <w:pPr>
        <w:jc w:val="both"/>
        <w:rPr>
          <w:rFonts w:ascii="Arial Narrow" w:hAnsi="Arial Narrow" w:cs="Arial"/>
          <w:sz w:val="24"/>
          <w:szCs w:val="24"/>
          <w:lang w:val="es-ES" w:eastAsia="es-ES"/>
        </w:rPr>
      </w:pPr>
      <w:r w:rsidRPr="00410836">
        <w:rPr>
          <w:rFonts w:ascii="Arial Narrow" w:hAnsi="Arial Narrow" w:cs="Arial"/>
          <w:sz w:val="24"/>
          <w:szCs w:val="24"/>
        </w:rPr>
        <w:lastRenderedPageBreak/>
        <w:t>En</w:t>
      </w:r>
      <w:r w:rsidRPr="00410836">
        <w:rPr>
          <w:rFonts w:ascii="Arial Narrow" w:hAnsi="Arial Narrow" w:cs="Arial"/>
          <w:sz w:val="24"/>
          <w:szCs w:val="24"/>
          <w:lang w:val="es-ES" w:eastAsia="es-ES"/>
        </w:rPr>
        <w:t xml:space="preserve"> los ant</w:t>
      </w:r>
      <w:r w:rsidR="005C018D" w:rsidRPr="00410836">
        <w:rPr>
          <w:rFonts w:ascii="Arial Narrow" w:hAnsi="Arial Narrow" w:cs="Arial"/>
          <w:sz w:val="24"/>
          <w:szCs w:val="24"/>
          <w:lang w:val="es-ES" w:eastAsia="es-ES"/>
        </w:rPr>
        <w:t xml:space="preserve">eriores términos fue aprobado </w:t>
      </w:r>
      <w:r w:rsidR="00AB7970" w:rsidRPr="00410836">
        <w:rPr>
          <w:rFonts w:ascii="Arial Narrow" w:hAnsi="Arial Narrow" w:cs="Arial"/>
          <w:sz w:val="24"/>
          <w:szCs w:val="24"/>
          <w:lang w:val="es-ES" w:eastAsia="es-ES"/>
        </w:rPr>
        <w:t>co</w:t>
      </w:r>
      <w:r w:rsidRPr="00410836">
        <w:rPr>
          <w:rFonts w:ascii="Arial Narrow" w:hAnsi="Arial Narrow" w:cs="Arial"/>
          <w:sz w:val="24"/>
          <w:szCs w:val="24"/>
          <w:lang w:val="es-ES" w:eastAsia="es-ES"/>
        </w:rPr>
        <w:t xml:space="preserve">n modificaciones el presente Proyecto de </w:t>
      </w:r>
      <w:r w:rsidR="005C018D" w:rsidRPr="00410836">
        <w:rPr>
          <w:rFonts w:ascii="Arial Narrow" w:hAnsi="Arial Narrow" w:cs="Arial"/>
          <w:sz w:val="24"/>
          <w:szCs w:val="24"/>
          <w:lang w:val="es-ES" w:eastAsia="es-ES"/>
        </w:rPr>
        <w:t>Acto Legislativo</w:t>
      </w:r>
      <w:r w:rsidR="00A20201" w:rsidRPr="00410836">
        <w:rPr>
          <w:rFonts w:ascii="Arial Narrow" w:hAnsi="Arial Narrow" w:cs="Arial"/>
          <w:sz w:val="24"/>
          <w:szCs w:val="24"/>
          <w:lang w:val="es-ES" w:eastAsia="es-ES"/>
        </w:rPr>
        <w:t xml:space="preserve"> según consta en Acta No. 53 </w:t>
      </w:r>
      <w:r w:rsidRPr="00410836">
        <w:rPr>
          <w:rFonts w:ascii="Arial Narrow" w:hAnsi="Arial Narrow" w:cs="Arial"/>
          <w:sz w:val="24"/>
          <w:szCs w:val="24"/>
          <w:lang w:val="es-ES" w:eastAsia="es-ES"/>
        </w:rPr>
        <w:t xml:space="preserve">de Sesión de </w:t>
      </w:r>
      <w:proofErr w:type="gramStart"/>
      <w:r w:rsidR="00A20201" w:rsidRPr="00410836">
        <w:rPr>
          <w:rFonts w:ascii="Arial Narrow" w:hAnsi="Arial Narrow" w:cs="Arial"/>
          <w:sz w:val="24"/>
          <w:szCs w:val="24"/>
          <w:lang w:val="es-ES" w:eastAsia="es-ES"/>
        </w:rPr>
        <w:t>Mayo</w:t>
      </w:r>
      <w:proofErr w:type="gramEnd"/>
      <w:r w:rsidR="00A20201" w:rsidRPr="00410836">
        <w:rPr>
          <w:rFonts w:ascii="Arial Narrow" w:hAnsi="Arial Narrow" w:cs="Arial"/>
          <w:sz w:val="24"/>
          <w:szCs w:val="24"/>
          <w:lang w:val="es-ES" w:eastAsia="es-ES"/>
        </w:rPr>
        <w:t xml:space="preserve"> 22 </w:t>
      </w:r>
      <w:r w:rsidRPr="00410836">
        <w:rPr>
          <w:rFonts w:ascii="Arial Narrow" w:hAnsi="Arial Narrow" w:cs="Arial"/>
          <w:sz w:val="24"/>
          <w:szCs w:val="24"/>
          <w:lang w:val="es-ES" w:eastAsia="es-ES"/>
        </w:rPr>
        <w:t xml:space="preserve">de 2024. Anunciado entre otras fechas el </w:t>
      </w:r>
      <w:r w:rsidR="00A20201" w:rsidRPr="00410836">
        <w:rPr>
          <w:rFonts w:ascii="Arial Narrow" w:hAnsi="Arial Narrow" w:cs="Arial"/>
          <w:sz w:val="24"/>
          <w:szCs w:val="24"/>
          <w:lang w:val="es-ES" w:eastAsia="es-ES"/>
        </w:rPr>
        <w:t>21</w:t>
      </w:r>
      <w:r w:rsidRPr="00410836">
        <w:rPr>
          <w:rFonts w:ascii="Arial Narrow" w:hAnsi="Arial Narrow" w:cs="Arial"/>
          <w:sz w:val="24"/>
          <w:szCs w:val="24"/>
          <w:lang w:val="es-ES" w:eastAsia="es-ES"/>
        </w:rPr>
        <w:t xml:space="preserve"> de </w:t>
      </w:r>
      <w:proofErr w:type="gramStart"/>
      <w:r w:rsidR="00A20201" w:rsidRPr="00410836">
        <w:rPr>
          <w:rFonts w:ascii="Arial Narrow" w:hAnsi="Arial Narrow" w:cs="Arial"/>
          <w:sz w:val="24"/>
          <w:szCs w:val="24"/>
          <w:lang w:val="es-ES" w:eastAsia="es-ES"/>
        </w:rPr>
        <w:t>Mayo</w:t>
      </w:r>
      <w:proofErr w:type="gramEnd"/>
      <w:r w:rsidR="00A20201" w:rsidRPr="00410836">
        <w:rPr>
          <w:rFonts w:ascii="Arial Narrow" w:hAnsi="Arial Narrow" w:cs="Arial"/>
          <w:sz w:val="24"/>
          <w:szCs w:val="24"/>
          <w:lang w:val="es-ES" w:eastAsia="es-ES"/>
        </w:rPr>
        <w:t xml:space="preserve"> </w:t>
      </w:r>
      <w:r w:rsidRPr="00410836">
        <w:rPr>
          <w:rFonts w:ascii="Arial Narrow" w:hAnsi="Arial Narrow" w:cs="Arial"/>
          <w:sz w:val="24"/>
          <w:szCs w:val="24"/>
          <w:lang w:val="es-ES" w:eastAsia="es-ES"/>
        </w:rPr>
        <w:t xml:space="preserve">de 2024 según consta en Acta No. </w:t>
      </w:r>
      <w:r w:rsidR="00A20201" w:rsidRPr="00410836">
        <w:rPr>
          <w:rFonts w:ascii="Arial Narrow" w:hAnsi="Arial Narrow" w:cs="Arial"/>
          <w:sz w:val="24"/>
          <w:szCs w:val="24"/>
          <w:lang w:val="es-ES" w:eastAsia="es-ES"/>
        </w:rPr>
        <w:t>52</w:t>
      </w:r>
      <w:r w:rsidR="005C018D" w:rsidRPr="00410836">
        <w:rPr>
          <w:rFonts w:ascii="Arial Narrow" w:hAnsi="Arial Narrow" w:cs="Arial"/>
          <w:sz w:val="24"/>
          <w:szCs w:val="24"/>
          <w:lang w:val="es-ES" w:eastAsia="es-ES"/>
        </w:rPr>
        <w:t>.</w:t>
      </w:r>
    </w:p>
    <w:p w14:paraId="7BD592F1" w14:textId="15A64D6A" w:rsidR="0060023E" w:rsidRDefault="0060023E" w:rsidP="009A79A2">
      <w:pPr>
        <w:spacing w:after="0" w:line="240" w:lineRule="auto"/>
        <w:jc w:val="center"/>
        <w:rPr>
          <w:rFonts w:ascii="Arial Narrow" w:hAnsi="Arial Narrow" w:cs="Arial"/>
          <w:b/>
          <w:bCs/>
          <w:sz w:val="24"/>
          <w:szCs w:val="24"/>
        </w:rPr>
      </w:pPr>
    </w:p>
    <w:p w14:paraId="27F4AB4F" w14:textId="13ED79F0" w:rsidR="006D755C" w:rsidRDefault="006D755C" w:rsidP="009A79A2">
      <w:pPr>
        <w:spacing w:after="0" w:line="240" w:lineRule="auto"/>
        <w:jc w:val="center"/>
        <w:rPr>
          <w:rFonts w:ascii="Arial Narrow" w:hAnsi="Arial Narrow" w:cs="Arial"/>
          <w:b/>
          <w:bCs/>
          <w:sz w:val="24"/>
          <w:szCs w:val="24"/>
        </w:rPr>
      </w:pPr>
    </w:p>
    <w:p w14:paraId="186B9780" w14:textId="77777777" w:rsidR="006D755C" w:rsidRPr="00410836" w:rsidRDefault="006D755C" w:rsidP="009A79A2">
      <w:pPr>
        <w:spacing w:after="0" w:line="240" w:lineRule="auto"/>
        <w:jc w:val="center"/>
        <w:rPr>
          <w:rFonts w:ascii="Arial Narrow" w:hAnsi="Arial Narrow" w:cs="Arial"/>
          <w:b/>
          <w:bCs/>
          <w:sz w:val="24"/>
          <w:szCs w:val="24"/>
        </w:rPr>
      </w:pPr>
    </w:p>
    <w:p w14:paraId="6F9E88A3" w14:textId="77777777" w:rsidR="005C018D" w:rsidRPr="00410836" w:rsidRDefault="005C018D" w:rsidP="009A79A2">
      <w:pPr>
        <w:spacing w:after="0" w:line="240" w:lineRule="auto"/>
        <w:jc w:val="center"/>
        <w:rPr>
          <w:rFonts w:ascii="Arial Narrow" w:hAnsi="Arial Narrow" w:cs="Arial"/>
          <w:b/>
          <w:bCs/>
          <w:sz w:val="24"/>
          <w:szCs w:val="24"/>
        </w:rPr>
      </w:pPr>
    </w:p>
    <w:p w14:paraId="608C17A5" w14:textId="596AE818" w:rsidR="003B090C" w:rsidRPr="00410836" w:rsidRDefault="00A20201" w:rsidP="003B090C">
      <w:pPr>
        <w:spacing w:after="0" w:line="240" w:lineRule="auto"/>
        <w:jc w:val="both"/>
        <w:rPr>
          <w:rFonts w:ascii="Arial Narrow" w:eastAsia="Times New Roman" w:hAnsi="Arial Narrow" w:cs="Arial"/>
          <w:b/>
          <w:sz w:val="24"/>
          <w:szCs w:val="24"/>
          <w:lang w:eastAsia="es-CO"/>
        </w:rPr>
      </w:pPr>
      <w:r w:rsidRPr="00410836">
        <w:rPr>
          <w:rFonts w:ascii="Arial Narrow" w:hAnsi="Arial Narrow" w:cs="Arial"/>
          <w:b/>
          <w:bCs/>
          <w:sz w:val="24"/>
          <w:szCs w:val="24"/>
        </w:rPr>
        <w:t>JUAN C. LOZADA VARGAS</w:t>
      </w:r>
      <w:r w:rsidRPr="00410836">
        <w:rPr>
          <w:rFonts w:ascii="Arial Narrow" w:hAnsi="Arial Narrow" w:cs="Arial"/>
          <w:b/>
          <w:bCs/>
          <w:sz w:val="24"/>
          <w:szCs w:val="24"/>
        </w:rPr>
        <w:tab/>
      </w:r>
      <w:r w:rsidRPr="00410836">
        <w:rPr>
          <w:rFonts w:ascii="Arial Narrow" w:hAnsi="Arial Narrow" w:cs="Arial"/>
          <w:b/>
          <w:bCs/>
          <w:sz w:val="24"/>
          <w:szCs w:val="24"/>
        </w:rPr>
        <w:tab/>
      </w:r>
      <w:r w:rsidRPr="00410836">
        <w:rPr>
          <w:rFonts w:ascii="Arial Narrow" w:hAnsi="Arial Narrow" w:cs="Arial"/>
          <w:b/>
          <w:bCs/>
          <w:sz w:val="24"/>
          <w:szCs w:val="24"/>
        </w:rPr>
        <w:tab/>
      </w:r>
      <w:r w:rsidR="006E0722">
        <w:rPr>
          <w:rFonts w:ascii="Arial Narrow" w:hAnsi="Arial Narrow" w:cs="Arial"/>
          <w:b/>
          <w:bCs/>
          <w:sz w:val="24"/>
          <w:szCs w:val="24"/>
        </w:rPr>
        <w:tab/>
      </w:r>
      <w:r w:rsidRPr="00410836">
        <w:rPr>
          <w:rFonts w:ascii="Arial Narrow" w:hAnsi="Arial Narrow" w:cs="Arial"/>
          <w:b/>
          <w:bCs/>
          <w:sz w:val="24"/>
          <w:szCs w:val="24"/>
        </w:rPr>
        <w:t>JUAN M. CORTES DUEÑAS</w:t>
      </w:r>
    </w:p>
    <w:p w14:paraId="62798036" w14:textId="404D824B" w:rsidR="003B090C" w:rsidRPr="00410836" w:rsidRDefault="00A20201" w:rsidP="00D70238">
      <w:pPr>
        <w:spacing w:after="0" w:line="240" w:lineRule="auto"/>
        <w:jc w:val="both"/>
        <w:rPr>
          <w:rFonts w:ascii="Arial Narrow" w:eastAsia="Times New Roman" w:hAnsi="Arial Narrow" w:cs="Arial"/>
          <w:sz w:val="24"/>
          <w:szCs w:val="24"/>
          <w:lang w:eastAsia="es-CO"/>
        </w:rPr>
      </w:pPr>
      <w:r w:rsidRPr="00410836">
        <w:rPr>
          <w:rFonts w:ascii="Arial Narrow" w:eastAsia="Times New Roman" w:hAnsi="Arial Narrow" w:cs="Arial"/>
          <w:sz w:val="24"/>
          <w:szCs w:val="24"/>
          <w:lang w:eastAsia="es-CO"/>
        </w:rPr>
        <w:t>Ponente Coordinador</w:t>
      </w:r>
      <w:r w:rsidR="003B090C" w:rsidRPr="00410836">
        <w:rPr>
          <w:rFonts w:ascii="Arial Narrow" w:eastAsia="Times New Roman" w:hAnsi="Arial Narrow" w:cs="Arial"/>
          <w:sz w:val="24"/>
          <w:szCs w:val="24"/>
          <w:lang w:eastAsia="es-CO"/>
        </w:rPr>
        <w:tab/>
      </w:r>
      <w:r w:rsidR="003B090C" w:rsidRPr="00410836">
        <w:rPr>
          <w:rFonts w:ascii="Arial Narrow" w:eastAsia="Times New Roman" w:hAnsi="Arial Narrow" w:cs="Arial"/>
          <w:sz w:val="24"/>
          <w:szCs w:val="24"/>
          <w:lang w:eastAsia="es-CO"/>
        </w:rPr>
        <w:tab/>
      </w:r>
      <w:r w:rsidR="003B090C" w:rsidRPr="00410836">
        <w:rPr>
          <w:rFonts w:ascii="Arial Narrow" w:eastAsia="Times New Roman" w:hAnsi="Arial Narrow" w:cs="Arial"/>
          <w:sz w:val="24"/>
          <w:szCs w:val="24"/>
          <w:lang w:eastAsia="es-CO"/>
        </w:rPr>
        <w:tab/>
      </w:r>
      <w:r w:rsidR="00AB7970" w:rsidRPr="00410836">
        <w:rPr>
          <w:rFonts w:ascii="Arial Narrow" w:eastAsia="Times New Roman" w:hAnsi="Arial Narrow" w:cs="Arial"/>
          <w:sz w:val="24"/>
          <w:szCs w:val="24"/>
          <w:lang w:eastAsia="es-CO"/>
        </w:rPr>
        <w:tab/>
      </w:r>
      <w:r w:rsidR="009C4FD7">
        <w:rPr>
          <w:rFonts w:ascii="Arial Narrow" w:eastAsia="Times New Roman" w:hAnsi="Arial Narrow" w:cs="Arial"/>
          <w:sz w:val="24"/>
          <w:szCs w:val="24"/>
          <w:lang w:eastAsia="es-CO"/>
        </w:rPr>
        <w:tab/>
      </w:r>
      <w:r w:rsidR="009C4FD7" w:rsidRPr="00410836">
        <w:rPr>
          <w:rFonts w:ascii="Arial Narrow" w:eastAsia="Times New Roman" w:hAnsi="Arial Narrow" w:cs="Arial"/>
          <w:sz w:val="24"/>
          <w:szCs w:val="24"/>
          <w:lang w:eastAsia="es-CO"/>
        </w:rPr>
        <w:t>Ponente Coordinador</w:t>
      </w:r>
    </w:p>
    <w:p w14:paraId="761A5FA0" w14:textId="77777777" w:rsidR="003B090C" w:rsidRPr="00410836" w:rsidRDefault="003B090C" w:rsidP="00D70238">
      <w:pPr>
        <w:spacing w:after="0" w:line="240" w:lineRule="auto"/>
        <w:jc w:val="both"/>
        <w:rPr>
          <w:rFonts w:ascii="Arial Narrow" w:eastAsia="Times New Roman" w:hAnsi="Arial Narrow" w:cs="Arial"/>
          <w:b/>
          <w:sz w:val="24"/>
          <w:szCs w:val="24"/>
          <w:lang w:eastAsia="es-CO"/>
        </w:rPr>
      </w:pPr>
    </w:p>
    <w:p w14:paraId="1B22305D" w14:textId="2D480F41" w:rsidR="0060023E" w:rsidRDefault="0060023E" w:rsidP="00D70238">
      <w:pPr>
        <w:spacing w:after="0" w:line="240" w:lineRule="auto"/>
        <w:jc w:val="both"/>
        <w:rPr>
          <w:rFonts w:ascii="Arial Narrow" w:eastAsia="Times New Roman" w:hAnsi="Arial Narrow" w:cs="Arial"/>
          <w:b/>
          <w:sz w:val="24"/>
          <w:szCs w:val="24"/>
          <w:lang w:eastAsia="es-CO"/>
        </w:rPr>
      </w:pPr>
    </w:p>
    <w:p w14:paraId="407DF5FF" w14:textId="07ED1C68" w:rsidR="006D755C" w:rsidRDefault="006D755C" w:rsidP="00D70238">
      <w:pPr>
        <w:spacing w:after="0" w:line="240" w:lineRule="auto"/>
        <w:jc w:val="both"/>
        <w:rPr>
          <w:rFonts w:ascii="Arial Narrow" w:eastAsia="Times New Roman" w:hAnsi="Arial Narrow" w:cs="Arial"/>
          <w:b/>
          <w:sz w:val="24"/>
          <w:szCs w:val="24"/>
          <w:lang w:eastAsia="es-CO"/>
        </w:rPr>
      </w:pPr>
    </w:p>
    <w:p w14:paraId="2E676992" w14:textId="3BD02D52" w:rsidR="009C4FD7" w:rsidRDefault="009C4FD7" w:rsidP="00D70238">
      <w:pPr>
        <w:spacing w:after="0" w:line="240" w:lineRule="auto"/>
        <w:jc w:val="both"/>
        <w:rPr>
          <w:rFonts w:ascii="Arial Narrow" w:eastAsia="Times New Roman" w:hAnsi="Arial Narrow" w:cs="Arial"/>
          <w:b/>
          <w:sz w:val="24"/>
          <w:szCs w:val="24"/>
          <w:lang w:eastAsia="es-CO"/>
        </w:rPr>
      </w:pPr>
    </w:p>
    <w:p w14:paraId="3C6776B6" w14:textId="77777777" w:rsidR="009C4FD7" w:rsidRDefault="009C4FD7" w:rsidP="00D70238">
      <w:pPr>
        <w:spacing w:after="0" w:line="240" w:lineRule="auto"/>
        <w:jc w:val="both"/>
        <w:rPr>
          <w:rFonts w:ascii="Arial Narrow" w:eastAsia="Times New Roman" w:hAnsi="Arial Narrow" w:cs="Arial"/>
          <w:b/>
          <w:sz w:val="24"/>
          <w:szCs w:val="24"/>
          <w:lang w:eastAsia="es-CO"/>
        </w:rPr>
      </w:pPr>
    </w:p>
    <w:p w14:paraId="0D1D2D14" w14:textId="77777777" w:rsidR="006D755C" w:rsidRPr="00410836" w:rsidRDefault="006D755C" w:rsidP="00D70238">
      <w:pPr>
        <w:spacing w:after="0" w:line="240" w:lineRule="auto"/>
        <w:jc w:val="both"/>
        <w:rPr>
          <w:rFonts w:ascii="Arial Narrow" w:eastAsia="Times New Roman" w:hAnsi="Arial Narrow" w:cs="Arial"/>
          <w:b/>
          <w:sz w:val="24"/>
          <w:szCs w:val="24"/>
          <w:lang w:eastAsia="es-CO"/>
        </w:rPr>
      </w:pPr>
    </w:p>
    <w:p w14:paraId="20C44595" w14:textId="1D73477F" w:rsidR="003B090C" w:rsidRPr="00410836" w:rsidRDefault="00A20201" w:rsidP="00D70238">
      <w:pPr>
        <w:spacing w:after="0" w:line="240" w:lineRule="auto"/>
        <w:jc w:val="both"/>
        <w:rPr>
          <w:rFonts w:ascii="Arial Narrow" w:eastAsia="Times New Roman" w:hAnsi="Arial Narrow" w:cs="Arial"/>
          <w:b/>
          <w:sz w:val="24"/>
          <w:szCs w:val="24"/>
          <w:lang w:eastAsia="es-CO"/>
        </w:rPr>
      </w:pPr>
      <w:r w:rsidRPr="00410836">
        <w:rPr>
          <w:rFonts w:ascii="Arial Narrow" w:eastAsia="Times New Roman" w:hAnsi="Arial Narrow" w:cs="Arial"/>
          <w:b/>
          <w:sz w:val="24"/>
          <w:szCs w:val="24"/>
          <w:lang w:eastAsia="es-CO"/>
        </w:rPr>
        <w:t>HERÁCLITO LANDÍNEZ SUÁREZ</w:t>
      </w:r>
      <w:r w:rsidRPr="00410836">
        <w:rPr>
          <w:rFonts w:ascii="Arial Narrow" w:eastAsia="Times New Roman" w:hAnsi="Arial Narrow" w:cs="Arial"/>
          <w:b/>
          <w:sz w:val="24"/>
          <w:szCs w:val="24"/>
          <w:lang w:eastAsia="es-CO"/>
        </w:rPr>
        <w:tab/>
      </w:r>
      <w:r w:rsidRPr="00410836">
        <w:rPr>
          <w:rFonts w:ascii="Arial Narrow" w:eastAsia="Times New Roman" w:hAnsi="Arial Narrow" w:cs="Arial"/>
          <w:b/>
          <w:sz w:val="24"/>
          <w:szCs w:val="24"/>
          <w:lang w:eastAsia="es-CO"/>
        </w:rPr>
        <w:tab/>
      </w:r>
      <w:r w:rsidRPr="00410836">
        <w:rPr>
          <w:rFonts w:ascii="Arial Narrow" w:eastAsia="Times New Roman" w:hAnsi="Arial Narrow" w:cs="Arial"/>
          <w:b/>
          <w:sz w:val="24"/>
          <w:szCs w:val="24"/>
          <w:lang w:eastAsia="es-CO"/>
        </w:rPr>
        <w:tab/>
      </w:r>
      <w:r w:rsidR="006E0722" w:rsidRPr="006E0722">
        <w:rPr>
          <w:rFonts w:ascii="Arial Narrow" w:eastAsia="Times New Roman" w:hAnsi="Arial Narrow" w:cs="Arial"/>
          <w:b/>
          <w:sz w:val="24"/>
          <w:szCs w:val="24"/>
          <w:lang w:eastAsia="es-CO"/>
        </w:rPr>
        <w:t>OSCAR RODRIGO CAMPO HURTADO</w:t>
      </w:r>
    </w:p>
    <w:p w14:paraId="03F3DB9C" w14:textId="2F06A29E" w:rsidR="003B090C" w:rsidRPr="00410836" w:rsidRDefault="00A20201" w:rsidP="00D70238">
      <w:pPr>
        <w:spacing w:after="0" w:line="240" w:lineRule="auto"/>
        <w:jc w:val="both"/>
        <w:rPr>
          <w:rFonts w:ascii="Arial Narrow" w:eastAsia="Times New Roman" w:hAnsi="Arial Narrow" w:cs="Arial"/>
          <w:sz w:val="24"/>
          <w:szCs w:val="24"/>
          <w:lang w:eastAsia="es-CO"/>
        </w:rPr>
      </w:pPr>
      <w:r w:rsidRPr="00410836">
        <w:rPr>
          <w:rFonts w:ascii="Arial Narrow" w:eastAsia="Times New Roman" w:hAnsi="Arial Narrow" w:cs="Arial"/>
          <w:sz w:val="24"/>
          <w:szCs w:val="24"/>
          <w:lang w:eastAsia="es-CO"/>
        </w:rPr>
        <w:t>Ponente Coordinador</w:t>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006E0722">
        <w:rPr>
          <w:rFonts w:ascii="Arial Narrow" w:eastAsia="Times New Roman" w:hAnsi="Arial Narrow" w:cs="Arial"/>
          <w:sz w:val="24"/>
          <w:szCs w:val="24"/>
          <w:lang w:eastAsia="es-CO"/>
        </w:rPr>
        <w:t>Vicep</w:t>
      </w:r>
      <w:r w:rsidRPr="00410836">
        <w:rPr>
          <w:rFonts w:ascii="Arial Narrow" w:eastAsia="Times New Roman" w:hAnsi="Arial Narrow" w:cs="Arial"/>
          <w:sz w:val="24"/>
          <w:szCs w:val="24"/>
          <w:lang w:eastAsia="es-CO"/>
        </w:rPr>
        <w:t>residente</w:t>
      </w:r>
    </w:p>
    <w:p w14:paraId="7B570E71" w14:textId="5A0B93C3" w:rsidR="003B090C" w:rsidRDefault="003B090C" w:rsidP="00D70238">
      <w:pPr>
        <w:spacing w:after="0" w:line="240" w:lineRule="auto"/>
        <w:jc w:val="both"/>
        <w:rPr>
          <w:rFonts w:ascii="Arial Narrow" w:eastAsia="Times New Roman" w:hAnsi="Arial Narrow" w:cs="Arial"/>
          <w:b/>
          <w:sz w:val="24"/>
          <w:szCs w:val="24"/>
          <w:lang w:eastAsia="es-CO"/>
        </w:rPr>
      </w:pPr>
    </w:p>
    <w:p w14:paraId="09308453" w14:textId="04AE3B40" w:rsidR="006D755C" w:rsidRDefault="006D755C" w:rsidP="00D70238">
      <w:pPr>
        <w:spacing w:after="0" w:line="240" w:lineRule="auto"/>
        <w:jc w:val="both"/>
        <w:rPr>
          <w:rFonts w:ascii="Arial Narrow" w:eastAsia="Times New Roman" w:hAnsi="Arial Narrow" w:cs="Arial"/>
          <w:b/>
          <w:sz w:val="24"/>
          <w:szCs w:val="24"/>
          <w:lang w:eastAsia="es-CO"/>
        </w:rPr>
      </w:pPr>
    </w:p>
    <w:p w14:paraId="2B23C15F" w14:textId="12B4BCC6" w:rsidR="009C4FD7" w:rsidRDefault="009C4FD7" w:rsidP="00D70238">
      <w:pPr>
        <w:spacing w:after="0" w:line="240" w:lineRule="auto"/>
        <w:jc w:val="both"/>
        <w:rPr>
          <w:rFonts w:ascii="Arial Narrow" w:eastAsia="Times New Roman" w:hAnsi="Arial Narrow" w:cs="Arial"/>
          <w:b/>
          <w:sz w:val="24"/>
          <w:szCs w:val="24"/>
          <w:lang w:eastAsia="es-CO"/>
        </w:rPr>
      </w:pPr>
    </w:p>
    <w:p w14:paraId="3ABAB5D2" w14:textId="77777777" w:rsidR="009C4FD7" w:rsidRDefault="009C4FD7" w:rsidP="00D70238">
      <w:pPr>
        <w:spacing w:after="0" w:line="240" w:lineRule="auto"/>
        <w:jc w:val="both"/>
        <w:rPr>
          <w:rFonts w:ascii="Arial Narrow" w:eastAsia="Times New Roman" w:hAnsi="Arial Narrow" w:cs="Arial"/>
          <w:b/>
          <w:sz w:val="24"/>
          <w:szCs w:val="24"/>
          <w:lang w:eastAsia="es-CO"/>
        </w:rPr>
      </w:pPr>
    </w:p>
    <w:p w14:paraId="7DADC017" w14:textId="5C73472F" w:rsidR="006D755C" w:rsidRDefault="006D755C" w:rsidP="00D70238">
      <w:pPr>
        <w:spacing w:after="0" w:line="240" w:lineRule="auto"/>
        <w:jc w:val="both"/>
        <w:rPr>
          <w:rFonts w:ascii="Arial Narrow" w:eastAsia="Times New Roman" w:hAnsi="Arial Narrow" w:cs="Arial"/>
          <w:b/>
          <w:sz w:val="24"/>
          <w:szCs w:val="24"/>
          <w:lang w:eastAsia="es-CO"/>
        </w:rPr>
      </w:pPr>
    </w:p>
    <w:p w14:paraId="4D7EBA41" w14:textId="415C0C67" w:rsidR="006D755C" w:rsidRPr="00410836" w:rsidRDefault="006D755C" w:rsidP="00D70238">
      <w:pPr>
        <w:spacing w:after="0" w:line="240" w:lineRule="auto"/>
        <w:jc w:val="both"/>
        <w:rPr>
          <w:rFonts w:ascii="Arial Narrow" w:eastAsia="Times New Roman" w:hAnsi="Arial Narrow" w:cs="Arial"/>
          <w:b/>
          <w:sz w:val="24"/>
          <w:szCs w:val="24"/>
          <w:lang w:eastAsia="es-CO"/>
        </w:rPr>
      </w:pPr>
    </w:p>
    <w:p w14:paraId="09D5981A" w14:textId="335AC6FB" w:rsidR="00D70238" w:rsidRPr="00410836" w:rsidRDefault="003B090C" w:rsidP="003B090C">
      <w:pPr>
        <w:spacing w:after="0" w:line="240" w:lineRule="auto"/>
        <w:jc w:val="both"/>
        <w:rPr>
          <w:rFonts w:ascii="Arial Narrow" w:eastAsia="Times New Roman" w:hAnsi="Arial Narrow" w:cs="Arial"/>
          <w:b/>
          <w:sz w:val="24"/>
          <w:szCs w:val="24"/>
          <w:lang w:eastAsia="es-CO"/>
        </w:rPr>
      </w:pPr>
      <w:r w:rsidRPr="00410836">
        <w:rPr>
          <w:rFonts w:ascii="Arial Narrow" w:eastAsia="Times New Roman" w:hAnsi="Arial Narrow" w:cs="Arial"/>
          <w:b/>
          <w:sz w:val="24"/>
          <w:szCs w:val="24"/>
          <w:lang w:eastAsia="es-CO"/>
        </w:rPr>
        <w:t xml:space="preserve">                                           </w:t>
      </w:r>
      <w:r w:rsidR="00D70238" w:rsidRPr="00410836">
        <w:rPr>
          <w:rFonts w:ascii="Arial Narrow" w:eastAsia="Times New Roman" w:hAnsi="Arial Narrow" w:cs="Arial"/>
          <w:b/>
          <w:sz w:val="24"/>
          <w:szCs w:val="24"/>
          <w:lang w:eastAsia="es-CO"/>
        </w:rPr>
        <w:t>AMPARO Y</w:t>
      </w:r>
      <w:r w:rsidR="009C4FD7">
        <w:rPr>
          <w:rFonts w:ascii="Arial Narrow" w:eastAsia="Times New Roman" w:hAnsi="Arial Narrow" w:cs="Arial"/>
          <w:b/>
          <w:sz w:val="24"/>
          <w:szCs w:val="24"/>
          <w:lang w:eastAsia="es-CO"/>
        </w:rPr>
        <w:t>ANETH</w:t>
      </w:r>
      <w:r w:rsidR="00D70238" w:rsidRPr="00410836">
        <w:rPr>
          <w:rFonts w:ascii="Arial Narrow" w:eastAsia="Times New Roman" w:hAnsi="Arial Narrow" w:cs="Arial"/>
          <w:b/>
          <w:sz w:val="24"/>
          <w:szCs w:val="24"/>
          <w:lang w:eastAsia="es-CO"/>
        </w:rPr>
        <w:t xml:space="preserve"> CALDERON PERDOMO</w:t>
      </w:r>
    </w:p>
    <w:p w14:paraId="5BD887A4" w14:textId="2A773093" w:rsidR="00DF170E" w:rsidRPr="00410836" w:rsidRDefault="00D70238" w:rsidP="00DF170E">
      <w:pPr>
        <w:spacing w:after="0" w:line="240" w:lineRule="auto"/>
        <w:jc w:val="both"/>
        <w:rPr>
          <w:rFonts w:ascii="Arial Narrow" w:eastAsia="Times New Roman" w:hAnsi="Arial Narrow" w:cs="Arial"/>
          <w:b/>
          <w:sz w:val="24"/>
          <w:szCs w:val="24"/>
          <w:lang w:eastAsia="es-CO"/>
        </w:rPr>
      </w:pP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r>
      <w:r w:rsidRPr="00410836">
        <w:rPr>
          <w:rFonts w:ascii="Arial Narrow" w:eastAsia="Times New Roman" w:hAnsi="Arial Narrow" w:cs="Arial"/>
          <w:sz w:val="24"/>
          <w:szCs w:val="24"/>
          <w:lang w:eastAsia="es-CO"/>
        </w:rPr>
        <w:tab/>
        <w:t>Secretaria</w:t>
      </w:r>
      <w:r w:rsidR="000D1985" w:rsidRPr="00410836">
        <w:rPr>
          <w:rFonts w:ascii="Arial Narrow" w:eastAsia="Times New Roman" w:hAnsi="Arial Narrow" w:cs="Arial"/>
          <w:b/>
          <w:sz w:val="24"/>
          <w:szCs w:val="24"/>
          <w:lang w:eastAsia="es-CO"/>
        </w:rPr>
        <w:t xml:space="preserve">             </w:t>
      </w:r>
      <w:r w:rsidR="000530B0" w:rsidRPr="00410836">
        <w:rPr>
          <w:rFonts w:ascii="Arial Narrow" w:eastAsia="Times New Roman" w:hAnsi="Arial Narrow" w:cs="Arial"/>
          <w:b/>
          <w:sz w:val="24"/>
          <w:szCs w:val="24"/>
          <w:lang w:eastAsia="es-CO"/>
        </w:rPr>
        <w:t xml:space="preserve">                   </w:t>
      </w:r>
      <w:r w:rsidR="00992371" w:rsidRPr="00410836">
        <w:rPr>
          <w:rFonts w:ascii="Arial Narrow" w:eastAsia="Times New Roman" w:hAnsi="Arial Narrow" w:cs="Arial"/>
          <w:b/>
          <w:sz w:val="24"/>
          <w:szCs w:val="24"/>
          <w:lang w:eastAsia="es-CO"/>
        </w:rPr>
        <w:t xml:space="preserve"> </w:t>
      </w:r>
    </w:p>
    <w:sectPr w:rsidR="00DF170E" w:rsidRPr="00410836" w:rsidSect="00184C5F">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C9299" w14:textId="77777777" w:rsidR="00443F9E" w:rsidRDefault="00443F9E" w:rsidP="00F464B3">
      <w:pPr>
        <w:spacing w:after="0" w:line="240" w:lineRule="auto"/>
      </w:pPr>
      <w:r>
        <w:separator/>
      </w:r>
    </w:p>
  </w:endnote>
  <w:endnote w:type="continuationSeparator" w:id="0">
    <w:p w14:paraId="7222D2D6" w14:textId="77777777" w:rsidR="00443F9E" w:rsidRDefault="00443F9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1BDA662E" w:rsidR="00BB3C7B" w:rsidRDefault="00BB3C7B">
        <w:pPr>
          <w:pStyle w:val="Piedepgina"/>
          <w:jc w:val="right"/>
        </w:pPr>
        <w:r>
          <w:fldChar w:fldCharType="begin"/>
        </w:r>
        <w:r>
          <w:instrText>PAGE   \* MERGEFORMAT</w:instrText>
        </w:r>
        <w:r>
          <w:fldChar w:fldCharType="separate"/>
        </w:r>
        <w:r w:rsidR="0055384D" w:rsidRPr="0055384D">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83D6" w14:textId="77777777" w:rsidR="00443F9E" w:rsidRDefault="00443F9E" w:rsidP="00F464B3">
      <w:pPr>
        <w:spacing w:after="0" w:line="240" w:lineRule="auto"/>
      </w:pPr>
      <w:r>
        <w:separator/>
      </w:r>
    </w:p>
  </w:footnote>
  <w:footnote w:type="continuationSeparator" w:id="0">
    <w:p w14:paraId="135C5FDC" w14:textId="77777777" w:rsidR="00443F9E" w:rsidRDefault="00443F9E"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30"/>
  </w:num>
  <w:num w:numId="3">
    <w:abstractNumId w:val="32"/>
  </w:num>
  <w:num w:numId="4">
    <w:abstractNumId w:val="21"/>
  </w:num>
  <w:num w:numId="5">
    <w:abstractNumId w:val="27"/>
  </w:num>
  <w:num w:numId="6">
    <w:abstractNumId w:val="36"/>
  </w:num>
  <w:num w:numId="7">
    <w:abstractNumId w:val="48"/>
  </w:num>
  <w:num w:numId="8">
    <w:abstractNumId w:val="5"/>
  </w:num>
  <w:num w:numId="9">
    <w:abstractNumId w:val="7"/>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0"/>
  </w:num>
  <w:num w:numId="17">
    <w:abstractNumId w:val="6"/>
  </w:num>
  <w:num w:numId="18">
    <w:abstractNumId w:val="14"/>
  </w:num>
  <w:num w:numId="19">
    <w:abstractNumId w:val="15"/>
  </w:num>
  <w:num w:numId="20">
    <w:abstractNumId w:val="46"/>
  </w:num>
  <w:num w:numId="21">
    <w:abstractNumId w:val="25"/>
  </w:num>
  <w:num w:numId="22">
    <w:abstractNumId w:val="49"/>
  </w:num>
  <w:num w:numId="23">
    <w:abstractNumId w:val="20"/>
  </w:num>
  <w:num w:numId="24">
    <w:abstractNumId w:val="4"/>
  </w:num>
  <w:num w:numId="25">
    <w:abstractNumId w:val="2"/>
  </w:num>
  <w:num w:numId="26">
    <w:abstractNumId w:val="19"/>
  </w:num>
  <w:num w:numId="27">
    <w:abstractNumId w:val="42"/>
  </w:num>
  <w:num w:numId="28">
    <w:abstractNumId w:val="16"/>
  </w:num>
  <w:num w:numId="29">
    <w:abstractNumId w:val="51"/>
  </w:num>
  <w:num w:numId="30">
    <w:abstractNumId w:val="50"/>
  </w:num>
  <w:num w:numId="31">
    <w:abstractNumId w:val="26"/>
  </w:num>
  <w:num w:numId="32">
    <w:abstractNumId w:val="41"/>
  </w:num>
  <w:num w:numId="33">
    <w:abstractNumId w:val="11"/>
  </w:num>
  <w:num w:numId="34">
    <w:abstractNumId w:val="12"/>
  </w:num>
  <w:num w:numId="35">
    <w:abstractNumId w:val="43"/>
  </w:num>
  <w:num w:numId="36">
    <w:abstractNumId w:val="44"/>
  </w:num>
  <w:num w:numId="37">
    <w:abstractNumId w:val="52"/>
  </w:num>
  <w:num w:numId="38">
    <w:abstractNumId w:val="13"/>
  </w:num>
  <w:num w:numId="39">
    <w:abstractNumId w:val="22"/>
  </w:num>
  <w:num w:numId="40">
    <w:abstractNumId w:val="24"/>
  </w:num>
  <w:num w:numId="41">
    <w:abstractNumId w:val="29"/>
  </w:num>
  <w:num w:numId="42">
    <w:abstractNumId w:val="39"/>
  </w:num>
  <w:num w:numId="43">
    <w:abstractNumId w:val="31"/>
  </w:num>
  <w:num w:numId="44">
    <w:abstractNumId w:val="18"/>
  </w:num>
  <w:num w:numId="45">
    <w:abstractNumId w:val="23"/>
  </w:num>
  <w:num w:numId="46">
    <w:abstractNumId w:val="47"/>
  </w:num>
  <w:num w:numId="47">
    <w:abstractNumId w:val="9"/>
  </w:num>
  <w:num w:numId="48">
    <w:abstractNumId w:val="0"/>
  </w:num>
  <w:num w:numId="49">
    <w:abstractNumId w:val="3"/>
  </w:num>
  <w:num w:numId="50">
    <w:abstractNumId w:val="1"/>
  </w:num>
  <w:num w:numId="51">
    <w:abstractNumId w:val="8"/>
  </w:num>
  <w:num w:numId="52">
    <w:abstractNumId w:val="17"/>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0722"/>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17F6C"/>
    <w:rsid w:val="001219B8"/>
    <w:rsid w:val="0012211D"/>
    <w:rsid w:val="001249DE"/>
    <w:rsid w:val="00124BE5"/>
    <w:rsid w:val="00124F86"/>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C5F"/>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3997"/>
    <w:rsid w:val="0025642A"/>
    <w:rsid w:val="0025745F"/>
    <w:rsid w:val="002600E0"/>
    <w:rsid w:val="00265C75"/>
    <w:rsid w:val="00266F05"/>
    <w:rsid w:val="00271232"/>
    <w:rsid w:val="002736AC"/>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2721D"/>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090C"/>
    <w:rsid w:val="003B2CD7"/>
    <w:rsid w:val="003B470F"/>
    <w:rsid w:val="003B5426"/>
    <w:rsid w:val="003B79F3"/>
    <w:rsid w:val="003B7C49"/>
    <w:rsid w:val="003C4873"/>
    <w:rsid w:val="003C550A"/>
    <w:rsid w:val="003C554A"/>
    <w:rsid w:val="003C6C4F"/>
    <w:rsid w:val="003D1D67"/>
    <w:rsid w:val="003D3429"/>
    <w:rsid w:val="003D37C7"/>
    <w:rsid w:val="003E41BB"/>
    <w:rsid w:val="003F22E4"/>
    <w:rsid w:val="003F7482"/>
    <w:rsid w:val="004029C1"/>
    <w:rsid w:val="00403989"/>
    <w:rsid w:val="00410836"/>
    <w:rsid w:val="004201D0"/>
    <w:rsid w:val="00423C49"/>
    <w:rsid w:val="004250DB"/>
    <w:rsid w:val="004325B6"/>
    <w:rsid w:val="00435772"/>
    <w:rsid w:val="00437BC2"/>
    <w:rsid w:val="00441F17"/>
    <w:rsid w:val="00443F9E"/>
    <w:rsid w:val="004502E0"/>
    <w:rsid w:val="004520A7"/>
    <w:rsid w:val="00453F58"/>
    <w:rsid w:val="004576C2"/>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2496"/>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4F7E5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84D"/>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18D"/>
    <w:rsid w:val="005C0843"/>
    <w:rsid w:val="005C0A22"/>
    <w:rsid w:val="005C1623"/>
    <w:rsid w:val="005C271B"/>
    <w:rsid w:val="005C5BAD"/>
    <w:rsid w:val="005C685F"/>
    <w:rsid w:val="005C6C19"/>
    <w:rsid w:val="005C7D3E"/>
    <w:rsid w:val="005D2F81"/>
    <w:rsid w:val="005D314D"/>
    <w:rsid w:val="005D3C35"/>
    <w:rsid w:val="005E4DAD"/>
    <w:rsid w:val="005F3B9E"/>
    <w:rsid w:val="005F5FEC"/>
    <w:rsid w:val="0060023E"/>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1B4B"/>
    <w:rsid w:val="00681F6F"/>
    <w:rsid w:val="00682C1C"/>
    <w:rsid w:val="0068320C"/>
    <w:rsid w:val="0068369B"/>
    <w:rsid w:val="00685C86"/>
    <w:rsid w:val="00690A5E"/>
    <w:rsid w:val="006915E1"/>
    <w:rsid w:val="0069258E"/>
    <w:rsid w:val="0069360F"/>
    <w:rsid w:val="0069372B"/>
    <w:rsid w:val="00696073"/>
    <w:rsid w:val="006A1B07"/>
    <w:rsid w:val="006A64B2"/>
    <w:rsid w:val="006B466C"/>
    <w:rsid w:val="006B58CF"/>
    <w:rsid w:val="006C244C"/>
    <w:rsid w:val="006C3E27"/>
    <w:rsid w:val="006C51BD"/>
    <w:rsid w:val="006D07D4"/>
    <w:rsid w:val="006D23D9"/>
    <w:rsid w:val="006D7439"/>
    <w:rsid w:val="006D755C"/>
    <w:rsid w:val="006E0408"/>
    <w:rsid w:val="006E0722"/>
    <w:rsid w:val="006E2BB9"/>
    <w:rsid w:val="006F1E48"/>
    <w:rsid w:val="006F287E"/>
    <w:rsid w:val="006F2E70"/>
    <w:rsid w:val="006F2F0E"/>
    <w:rsid w:val="006F309E"/>
    <w:rsid w:val="006F31F7"/>
    <w:rsid w:val="006F6235"/>
    <w:rsid w:val="00701FEC"/>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52E0"/>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2F2"/>
    <w:rsid w:val="00823EC1"/>
    <w:rsid w:val="00830248"/>
    <w:rsid w:val="00830D20"/>
    <w:rsid w:val="00831772"/>
    <w:rsid w:val="00834B6E"/>
    <w:rsid w:val="008356B7"/>
    <w:rsid w:val="0084184A"/>
    <w:rsid w:val="008445C9"/>
    <w:rsid w:val="008468BF"/>
    <w:rsid w:val="00851377"/>
    <w:rsid w:val="00852190"/>
    <w:rsid w:val="0085285E"/>
    <w:rsid w:val="00853822"/>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65B5A"/>
    <w:rsid w:val="00971BA8"/>
    <w:rsid w:val="00971E04"/>
    <w:rsid w:val="00973EBB"/>
    <w:rsid w:val="00974898"/>
    <w:rsid w:val="00975A60"/>
    <w:rsid w:val="009824EF"/>
    <w:rsid w:val="00984F42"/>
    <w:rsid w:val="00985D84"/>
    <w:rsid w:val="00986738"/>
    <w:rsid w:val="00986E8B"/>
    <w:rsid w:val="00992371"/>
    <w:rsid w:val="00993246"/>
    <w:rsid w:val="009932F1"/>
    <w:rsid w:val="00993BB4"/>
    <w:rsid w:val="009959F1"/>
    <w:rsid w:val="0099760B"/>
    <w:rsid w:val="009A07C8"/>
    <w:rsid w:val="009A5162"/>
    <w:rsid w:val="009A79A2"/>
    <w:rsid w:val="009B645A"/>
    <w:rsid w:val="009C4FD7"/>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201"/>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B7970"/>
    <w:rsid w:val="00AB7E74"/>
    <w:rsid w:val="00AC26B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1E3A"/>
    <w:rsid w:val="00AF5978"/>
    <w:rsid w:val="00AF61D6"/>
    <w:rsid w:val="00B03CC7"/>
    <w:rsid w:val="00B053B7"/>
    <w:rsid w:val="00B053FD"/>
    <w:rsid w:val="00B06E58"/>
    <w:rsid w:val="00B12865"/>
    <w:rsid w:val="00B16C31"/>
    <w:rsid w:val="00B17C11"/>
    <w:rsid w:val="00B2028B"/>
    <w:rsid w:val="00B303DE"/>
    <w:rsid w:val="00B30A0D"/>
    <w:rsid w:val="00B32722"/>
    <w:rsid w:val="00B32FE3"/>
    <w:rsid w:val="00B331EB"/>
    <w:rsid w:val="00B34B5B"/>
    <w:rsid w:val="00B3777F"/>
    <w:rsid w:val="00B37FD5"/>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1FC6"/>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3FA8"/>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0238"/>
    <w:rsid w:val="00D71F77"/>
    <w:rsid w:val="00D74174"/>
    <w:rsid w:val="00D756CE"/>
    <w:rsid w:val="00D77629"/>
    <w:rsid w:val="00D80A76"/>
    <w:rsid w:val="00D810CB"/>
    <w:rsid w:val="00D81BB3"/>
    <w:rsid w:val="00D8350D"/>
    <w:rsid w:val="00D85EB3"/>
    <w:rsid w:val="00D93774"/>
    <w:rsid w:val="00DA2698"/>
    <w:rsid w:val="00DA3876"/>
    <w:rsid w:val="00DA4785"/>
    <w:rsid w:val="00DA4E14"/>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26426"/>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0C3E"/>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0B6B"/>
    <w:rsid w:val="00FB65AE"/>
    <w:rsid w:val="00FB74BA"/>
    <w:rsid w:val="00FC0916"/>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CD4B-F3D5-45E1-A221-9C008495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841</Words>
  <Characters>4627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10</cp:revision>
  <cp:lastPrinted>2024-05-22T21:50:00Z</cp:lastPrinted>
  <dcterms:created xsi:type="dcterms:W3CDTF">2024-05-22T19:20:00Z</dcterms:created>
  <dcterms:modified xsi:type="dcterms:W3CDTF">2024-05-27T20:44:00Z</dcterms:modified>
</cp:coreProperties>
</file>